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6521"/>
        </w:tabs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u w:val="single"/>
          <w:rtl w:val="0"/>
        </w:rPr>
        <w:t xml:space="preserve">SURAT REKOMENDASI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Nomor  : ………./XII-36-01-…../SU-01/VI/2026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ahoma" w:cs="Tahoma" w:eastAsia="Tahoma" w:hAnsi="Tahom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426" w:firstLine="0"/>
        <w:jc w:val="both"/>
        <w:rPr>
          <w:rFonts w:ascii="Tahoma" w:cs="Tahoma" w:eastAsia="Tahoma" w:hAnsi="Tahoma"/>
          <w:b w:val="1"/>
          <w:bCs w:val="1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Bismillahirrohmanirrahim</w:t>
      </w:r>
    </w:p>
    <w:p w:rsidR="00000000" w:rsidDel="00000000" w:rsidP="00000000" w:rsidRDefault="00000000" w:rsidRPr="00000000" w14:paraId="00000007">
      <w:pPr>
        <w:spacing w:after="0" w:lineRule="auto"/>
        <w:ind w:left="426" w:firstLine="0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Yang bertandatangan dibawah ini Pimpinan Ranting Gerakan Pemuda Ansor </w:t>
      </w:r>
      <w:r w:rsidDel="00000000" w:rsidR="00000000" w:rsidRPr="00000000">
        <w:rPr>
          <w:rFonts w:ascii="Tahoma" w:cs="Tahoma" w:eastAsia="Tahoma" w:hAnsi="Tahoma"/>
          <w:color w:val="ff0000"/>
          <w:rtl w:val="0"/>
        </w:rPr>
        <w:t xml:space="preserve">……………………………..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Kecamatan Babat</w:t>
      </w:r>
      <w:r w:rsidDel="00000000" w:rsidR="00000000" w:rsidRPr="00000000">
        <w:rPr>
          <w:rFonts w:ascii="Tahoma" w:cs="Tahoma" w:eastAsia="Tahoma" w:hAnsi="Tahoma"/>
          <w:color w:val="ff000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Kabupaten Lamongan dengan ini memberikan rekomendasi kepada sahabat: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TTL</w:t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 xml:space="preserve">: 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TTL</w:t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TTL</w:t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TTL</w:t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TTL</w:t>
        <w:tab/>
        <w:tab/>
        <w:t xml:space="preserve">: ……………………………………………………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 xml:space="preserve">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426" w:firstLine="0"/>
        <w:jc w:val="both"/>
        <w:rPr>
          <w:rFonts w:ascii="Tahoma" w:cs="Tahoma" w:eastAsia="Tahoma" w:hAnsi="Tahom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426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Untuk mengikuti kegiatan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“Pelatihan Kepemimpinan Dasar (PKD) Pimpinan Anak Cabang Gerakan Pemuda Ansor Kecamatan Babat”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yang dilaksanakan pada :</w:t>
      </w:r>
    </w:p>
    <w:p w:rsidR="00000000" w:rsidDel="00000000" w:rsidP="00000000" w:rsidRDefault="00000000" w:rsidRPr="00000000" w14:paraId="00000022">
      <w:pPr>
        <w:spacing w:after="0" w:lineRule="auto"/>
        <w:ind w:left="426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Hari/Tanggal</w:t>
        <w:tab/>
        <w:t xml:space="preserve">: Jum’at – Ahad / 26 – 28 Juni 2026</w:t>
      </w:r>
    </w:p>
    <w:p w:rsidR="00000000" w:rsidDel="00000000" w:rsidP="00000000" w:rsidRDefault="00000000" w:rsidRPr="00000000" w14:paraId="00000023">
      <w:pPr>
        <w:spacing w:after="0" w:lineRule="auto"/>
        <w:ind w:left="426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Pukul</w:t>
        <w:tab/>
        <w:tab/>
        <w:t xml:space="preserve">: 13.00 s/d selesai</w:t>
      </w:r>
    </w:p>
    <w:p w:rsidR="00000000" w:rsidDel="00000000" w:rsidP="00000000" w:rsidRDefault="00000000" w:rsidRPr="00000000" w14:paraId="00000024">
      <w:pPr>
        <w:spacing w:after="0" w:lineRule="auto"/>
        <w:ind w:left="426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Tempat</w:t>
        <w:tab/>
        <w:tab/>
        <w:t xml:space="preserve">: Gedung MI Hayatul Islam Gendongkulon Kec. Babat Kab. Lamongan</w:t>
      </w:r>
    </w:p>
    <w:p w:rsidR="00000000" w:rsidDel="00000000" w:rsidP="00000000" w:rsidRDefault="00000000" w:rsidRPr="00000000" w14:paraId="00000025">
      <w:pPr>
        <w:spacing w:after="0" w:lineRule="auto"/>
        <w:ind w:left="426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Demikian surat rekomendasi ini dibuat untuk dipergunakan sebagaimana mestinya.</w:t>
      </w:r>
    </w:p>
    <w:p w:rsidR="00000000" w:rsidDel="00000000" w:rsidP="00000000" w:rsidRDefault="00000000" w:rsidRPr="00000000" w14:paraId="00000026">
      <w:pPr>
        <w:spacing w:after="0" w:lineRule="auto"/>
        <w:ind w:left="426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Wallahul muwafiq ilaaaqwaamiththoriq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6521"/>
        </w:tabs>
        <w:spacing w:after="0" w:before="0" w:line="276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Babat,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……  ……………….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.... ……………………. M</w:t>
      </w:r>
    </w:p>
    <w:p w:rsidR="00000000" w:rsidDel="00000000" w:rsidP="00000000" w:rsidRDefault="00000000" w:rsidRPr="00000000" w14:paraId="00000029">
      <w:pPr>
        <w:tabs>
          <w:tab w:val="left" w:leader="none" w:pos="9072"/>
        </w:tabs>
        <w:spacing w:after="0" w:line="24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072"/>
        </w:tabs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PIMPINAN RANTING</w:t>
      </w:r>
    </w:p>
    <w:p w:rsidR="00000000" w:rsidDel="00000000" w:rsidP="00000000" w:rsidRDefault="00000000" w:rsidRPr="00000000" w14:paraId="0000002B">
      <w:pPr>
        <w:tabs>
          <w:tab w:val="left" w:leader="none" w:pos="9072"/>
        </w:tabs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GERAKAN PEMUDA ANSOR DESA 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11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94"/>
        <w:gridCol w:w="4678"/>
        <w:tblGridChange w:id="0">
          <w:tblGrid>
            <w:gridCol w:w="4394"/>
            <w:gridCol w:w="46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9072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Ketua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9072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9072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072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9072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9072"/>
              </w:tabs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……………………..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Sekretaris</w:t>
            </w:r>
          </w:p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……………………….</w:t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ind w:left="0" w:firstLine="0"/>
        <w:jc w:val="both"/>
        <w:rPr>
          <w:rFonts w:ascii="Tahoma" w:cs="Tahoma" w:eastAsia="Tahoma" w:hAnsi="Tahom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432" w:hanging="43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Tembusan 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Yth. Pimpinan Anak Cabang GP Ansor Babat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8711" w:w="12242" w:orient="portrait"/>
      <w:pgMar w:bottom="993" w:top="426" w:left="1134" w:right="760" w:header="425" w:footer="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-1101908</wp:posOffset>
          </wp:positionH>
          <wp:positionV relativeFrom="paragraph">
            <wp:posOffset>187960</wp:posOffset>
          </wp:positionV>
          <wp:extent cx="8180596" cy="425501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80596" cy="4255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338454</wp:posOffset>
          </wp:positionH>
          <wp:positionV relativeFrom="paragraph">
            <wp:posOffset>244475</wp:posOffset>
          </wp:positionV>
          <wp:extent cx="136800" cy="13680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800" cy="13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20956</wp:posOffset>
          </wp:positionH>
          <wp:positionV relativeFrom="paragraph">
            <wp:posOffset>241935</wp:posOffset>
          </wp:positionV>
          <wp:extent cx="136525" cy="136525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525" cy="136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182880</wp:posOffset>
          </wp:positionH>
          <wp:positionV relativeFrom="paragraph">
            <wp:posOffset>246379</wp:posOffset>
          </wp:positionV>
          <wp:extent cx="136525" cy="13652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525" cy="136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500380</wp:posOffset>
          </wp:positionH>
          <wp:positionV relativeFrom="paragraph">
            <wp:posOffset>245745</wp:posOffset>
          </wp:positionV>
          <wp:extent cx="136800" cy="135888"/>
          <wp:effectExtent b="0" l="0" r="0" t="0"/>
          <wp:wrapNone/>
          <wp:docPr id="1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800" cy="135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1692593</wp:posOffset>
              </wp:positionH>
              <wp:positionV relativeFrom="paragraph">
                <wp:posOffset>240983</wp:posOffset>
              </wp:positionV>
              <wp:extent cx="1007110" cy="1517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47208" y="3708880"/>
                        <a:ext cx="997585" cy="142240"/>
                      </a:xfrm>
                      <a:prstGeom prst="rect">
                        <a:avLst/>
                      </a:prstGeom>
                      <a:solidFill>
                        <a:srgbClr val="14A553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1692593</wp:posOffset>
              </wp:positionH>
              <wp:positionV relativeFrom="paragraph">
                <wp:posOffset>240983</wp:posOffset>
              </wp:positionV>
              <wp:extent cx="1007110" cy="151765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110" cy="151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571183</wp:posOffset>
              </wp:positionH>
              <wp:positionV relativeFrom="paragraph">
                <wp:posOffset>206692</wp:posOffset>
              </wp:positionV>
              <wp:extent cx="1137920" cy="23304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781803" y="3668240"/>
                        <a:ext cx="112839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gp.ansorbabat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571183</wp:posOffset>
              </wp:positionH>
              <wp:positionV relativeFrom="paragraph">
                <wp:posOffset>206692</wp:posOffset>
              </wp:positionV>
              <wp:extent cx="1137920" cy="233045"/>
              <wp:effectExtent b="0" l="0" r="0" t="0"/>
              <wp:wrapNone/>
              <wp:docPr id="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7920" cy="233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298" distR="114298" hidden="0" layoutInCell="1" locked="0" relativeHeight="0" simplePos="0">
              <wp:simplePos x="0" y="0"/>
              <wp:positionH relativeFrom="column">
                <wp:posOffset>1639569</wp:posOffset>
              </wp:positionH>
              <wp:positionV relativeFrom="paragraph">
                <wp:posOffset>263525</wp:posOffset>
              </wp:positionV>
              <wp:extent cx="12700" cy="1016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729200"/>
                        <a:ext cx="0" cy="1016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298" distR="114298" hidden="0" layoutInCell="1" locked="0" relativeHeight="0" simplePos="0">
              <wp:simplePos x="0" y="0"/>
              <wp:positionH relativeFrom="column">
                <wp:posOffset>1639569</wp:posOffset>
              </wp:positionH>
              <wp:positionV relativeFrom="paragraph">
                <wp:posOffset>263525</wp:posOffset>
              </wp:positionV>
              <wp:extent cx="12700" cy="101600"/>
              <wp:effectExtent b="0" l="0" r="0" t="0"/>
              <wp:wrapNone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01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1644333</wp:posOffset>
              </wp:positionH>
              <wp:positionV relativeFrom="paragraph">
                <wp:posOffset>206692</wp:posOffset>
              </wp:positionV>
              <wp:extent cx="1116330" cy="23304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92598" y="3668240"/>
                        <a:ext cx="11068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"/>
                              <w:vertAlign w:val="baseline"/>
                            </w:rPr>
                            <w:t xml:space="preserve">   ansorbabat.id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1644333</wp:posOffset>
              </wp:positionH>
              <wp:positionV relativeFrom="paragraph">
                <wp:posOffset>206692</wp:posOffset>
              </wp:positionV>
              <wp:extent cx="1116330" cy="233045"/>
              <wp:effectExtent b="0" l="0" r="0" t="0"/>
              <wp:wrapNone/>
              <wp:docPr id="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6330" cy="233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76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PIMPINAN RANTING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22861</wp:posOffset>
          </wp:positionH>
          <wp:positionV relativeFrom="paragraph">
            <wp:posOffset>91</wp:posOffset>
          </wp:positionV>
          <wp:extent cx="1244600" cy="1117600"/>
          <wp:effectExtent b="0" l="0" r="0" t="0"/>
          <wp:wrapNone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1117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76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GERAKAN PEMUDA ANSOR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76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DESA……………………..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76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Jl. .............................................................................................................................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76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Telp. ...........................................................................................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0" w:hanging="360"/>
      </w:pPr>
      <w:rPr>
        <w:rFonts w:ascii="Tahoma" w:cs="Tahoma" w:eastAsia="Tahoma" w:hAnsi="Tahoma"/>
        <w:b w:val="0"/>
        <w:b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963" w:hanging="360"/>
      </w:pPr>
      <w:rPr/>
    </w:lvl>
    <w:lvl w:ilvl="2">
      <w:start w:val="0"/>
      <w:numFmt w:val="bullet"/>
      <w:lvlText w:val="•"/>
      <w:lvlJc w:val="left"/>
      <w:pPr>
        <w:ind w:left="2926" w:hanging="360"/>
      </w:pPr>
      <w:rPr/>
    </w:lvl>
    <w:lvl w:ilvl="3">
      <w:start w:val="0"/>
      <w:numFmt w:val="bullet"/>
      <w:lvlText w:val="•"/>
      <w:lvlJc w:val="left"/>
      <w:pPr>
        <w:ind w:left="3889" w:hanging="360"/>
      </w:pPr>
      <w:rPr/>
    </w:lvl>
    <w:lvl w:ilvl="4">
      <w:start w:val="0"/>
      <w:numFmt w:val="bullet"/>
      <w:lvlText w:val="•"/>
      <w:lvlJc w:val="left"/>
      <w:pPr>
        <w:ind w:left="4852" w:hanging="360"/>
      </w:pPr>
      <w:rPr/>
    </w:lvl>
    <w:lvl w:ilvl="5">
      <w:start w:val="0"/>
      <w:numFmt w:val="bullet"/>
      <w:lvlText w:val="•"/>
      <w:lvlJc w:val="left"/>
      <w:pPr>
        <w:ind w:left="5816" w:hanging="360"/>
      </w:pPr>
      <w:rPr/>
    </w:lvl>
    <w:lvl w:ilvl="6">
      <w:start w:val="0"/>
      <w:numFmt w:val="bullet"/>
      <w:lvlText w:val="•"/>
      <w:lvlJc w:val="left"/>
      <w:pPr>
        <w:ind w:left="6779" w:hanging="360"/>
      </w:pPr>
      <w:rPr/>
    </w:lvl>
    <w:lvl w:ilvl="7">
      <w:start w:val="0"/>
      <w:numFmt w:val="bullet"/>
      <w:lvlText w:val="•"/>
      <w:lvlJc w:val="left"/>
      <w:pPr>
        <w:ind w:left="7742" w:hanging="360"/>
      </w:pPr>
      <w:rPr/>
    </w:lvl>
    <w:lvl w:ilvl="8">
      <w:start w:val="0"/>
      <w:numFmt w:val="bullet"/>
      <w:lvlText w:val="•"/>
      <w:lvlJc w:val="left"/>
      <w:pPr>
        <w:ind w:left="8705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86" w:hanging="360.00000000000006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73" w:lineRule="auto"/>
      <w:ind w:left="1420"/>
    </w:pPr>
    <w:rPr>
      <w:rFonts w:ascii="Tahoma" w:cs="Tahoma" w:eastAsia="Tahoma" w:hAnsi="Tahoma"/>
      <w:sz w:val="23"/>
      <w:szCs w:val="23"/>
    </w:rPr>
  </w:style>
  <w:style w:type="paragraph" w:styleId="Heading3">
    <w:name w:val="heading 3"/>
    <w:basedOn w:val="Normal"/>
    <w:next w:val="Normal"/>
    <w:pPr>
      <w:widowControl w:val="0"/>
      <w:spacing w:after="0" w:line="240" w:lineRule="auto"/>
      <w:ind w:left="1428"/>
    </w:pPr>
    <w:rPr>
      <w:rFonts w:ascii="Tahoma" w:cs="Tahoma" w:eastAsia="Tahoma" w:hAnsi="Tahoma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563" w:lineRule="auto"/>
      <w:ind w:left="2943" w:right="1242"/>
      <w:jc w:val="center"/>
    </w:pPr>
    <w:rPr>
      <w:rFonts w:ascii="Arial Black" w:cs="Arial Black" w:eastAsia="Arial Black" w:hAnsi="Arial Black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center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5" Type="http://schemas.openxmlformats.org/officeDocument/2006/relationships/image" Target="media/image10.png"/><Relationship Id="rId6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